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ED860" w14:textId="27EF6618" w:rsidR="00E16A0D" w:rsidRPr="00202003" w:rsidRDefault="00D6507F">
      <w:pPr>
        <w:rPr>
          <w:b/>
          <w:bCs/>
          <w:color w:val="0070C0"/>
          <w:sz w:val="40"/>
          <w:szCs w:val="40"/>
        </w:rPr>
      </w:pPr>
      <w:r w:rsidRPr="00202003">
        <w:rPr>
          <w:b/>
          <w:bCs/>
          <w:color w:val="0070C0"/>
          <w:sz w:val="40"/>
          <w:szCs w:val="40"/>
        </w:rPr>
        <w:t xml:space="preserve">Highmark Providers directed to use </w:t>
      </w:r>
      <w:r w:rsidR="005154D0">
        <w:rPr>
          <w:b/>
          <w:bCs/>
          <w:color w:val="0070C0"/>
          <w:sz w:val="40"/>
          <w:szCs w:val="40"/>
        </w:rPr>
        <w:t xml:space="preserve">Electronic Transactions and </w:t>
      </w:r>
      <w:r w:rsidRPr="00202003">
        <w:rPr>
          <w:b/>
          <w:bCs/>
          <w:color w:val="0070C0"/>
          <w:sz w:val="40"/>
          <w:szCs w:val="40"/>
        </w:rPr>
        <w:t>Self-Service Tools</w:t>
      </w:r>
    </w:p>
    <w:p w14:paraId="524E5525" w14:textId="77777777" w:rsidR="00202003" w:rsidRDefault="00202003"/>
    <w:p w14:paraId="1B2215DA" w14:textId="756D6422" w:rsidR="00D6507F" w:rsidRDefault="00D6507F">
      <w:r>
        <w:t>To help reduce wait times and allow providers to speak more quickly to a live provider representative for unique or urgent needs, Highmark has begun requiring providers to use self-service tools for questions related to claims status or claims investigation</w:t>
      </w:r>
      <w:r w:rsidR="00202003">
        <w:t>.</w:t>
      </w:r>
      <w:r>
        <w:t xml:space="preserve"> The Provider Call Center is no longer providing information regarding claims status and claims inquiry. Instead, provider offices are being directed to use a variety </w:t>
      </w:r>
      <w:r w:rsidR="00BC2C98">
        <w:t>of</w:t>
      </w:r>
      <w:r>
        <w:t xml:space="preserve"> self-service tools or electronic transactions</w:t>
      </w:r>
      <w:r w:rsidR="005154D0">
        <w:t xml:space="preserve"> (such as</w:t>
      </w:r>
      <w:r>
        <w:t xml:space="preserve"> the 276/277 for claim status</w:t>
      </w:r>
      <w:r w:rsidR="005154D0">
        <w:t>)</w:t>
      </w:r>
      <w:r>
        <w:t xml:space="preserve"> that are currently available.</w:t>
      </w:r>
    </w:p>
    <w:p w14:paraId="35AA71E0" w14:textId="1B309B40" w:rsidR="00202003" w:rsidRDefault="00202003">
      <w:r>
        <w:t xml:space="preserve">As a result, </w:t>
      </w:r>
      <w:r w:rsidR="005154D0">
        <w:t xml:space="preserve">EDI vendors or clearinghouses that offer </w:t>
      </w:r>
      <w:r>
        <w:t xml:space="preserve">existing “inquiry” transactions like the 270 or 276 may experience increased </w:t>
      </w:r>
      <w:r w:rsidR="005154D0">
        <w:t>transaction volumes</w:t>
      </w:r>
      <w:r>
        <w:t>.</w:t>
      </w:r>
    </w:p>
    <w:p w14:paraId="4381DCB5" w14:textId="574C946B" w:rsidR="00202003" w:rsidRPr="005154D0" w:rsidRDefault="00202003">
      <w:pPr>
        <w:rPr>
          <w:color w:val="00B0F0"/>
        </w:rPr>
      </w:pPr>
      <w:r>
        <w:t xml:space="preserve">A copy of </w:t>
      </w:r>
      <w:r w:rsidR="005154D0">
        <w:t xml:space="preserve">a recent </w:t>
      </w:r>
      <w:r>
        <w:t>bulletin to Highmark-affiliated providers c</w:t>
      </w:r>
      <w:r w:rsidR="005154D0">
        <w:t xml:space="preserve">an be found by clicking </w:t>
      </w:r>
      <w:hyperlink r:id="rId4" w:history="1">
        <w:r w:rsidR="005154D0" w:rsidRPr="00D76C34">
          <w:rPr>
            <w:rStyle w:val="Hyperlink"/>
          </w:rPr>
          <w:t>here</w:t>
        </w:r>
      </w:hyperlink>
      <w:r w:rsidR="005154D0" w:rsidRPr="005154D0">
        <w:rPr>
          <w:color w:val="00B0F0"/>
        </w:rPr>
        <w:t>.</w:t>
      </w:r>
    </w:p>
    <w:sectPr w:rsidR="00202003" w:rsidRPr="005154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07F"/>
    <w:rsid w:val="00202003"/>
    <w:rsid w:val="005154D0"/>
    <w:rsid w:val="00BC2C98"/>
    <w:rsid w:val="00D6507F"/>
    <w:rsid w:val="00D76C34"/>
    <w:rsid w:val="00E16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8ED1DB"/>
  <w15:chartTrackingRefBased/>
  <w15:docId w15:val="{15BAD6D1-DC47-4BE7-8A42-621426B6D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6C3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6C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ontent.highmarkprc.com/Files/NewsletterNotices/SpecialBulletins/sb-claims-self-service-tools-070523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Brenneman, Allen J (enGen)</dc:creator>
  <cp:keywords/>
  <dc:description/>
  <cp:lastModifiedBy>Singhi, Ankit (HM Health Solutions Inc)</cp:lastModifiedBy>
  <cp:revision>3</cp:revision>
  <dcterms:created xsi:type="dcterms:W3CDTF">2023-09-06T19:23:00Z</dcterms:created>
  <dcterms:modified xsi:type="dcterms:W3CDTF">2023-09-19T12:35:00Z</dcterms:modified>
</cp:coreProperties>
</file>